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D4" w:rsidRDefault="00405AD4" w:rsidP="0040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17, Section 3:  New American Diplomacy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05AD4">
        <w:rPr>
          <w:rFonts w:ascii="Times New Roman" w:hAnsi="Times New Roman" w:cs="Times New Roman"/>
          <w:b/>
          <w:bCs/>
        </w:rPr>
        <w:t xml:space="preserve">I. Theodore Roosevelt’s Rise to Power </w:t>
      </w:r>
      <w:r w:rsidRPr="00405AD4">
        <w:rPr>
          <w:rFonts w:ascii="Times New Roman" w:hAnsi="Times New Roman" w:cs="Times New Roman"/>
          <w:i/>
          <w:iCs/>
        </w:rPr>
        <w:t>(pages 536–537)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A. </w:t>
      </w:r>
      <w:r w:rsidRPr="00405AD4">
        <w:rPr>
          <w:rFonts w:ascii="Times New Roman" w:hAnsi="Times New Roman" w:cs="Times New Roman"/>
        </w:rPr>
        <w:t>In the 1900 election, President McKinley defeated William Jennings Bryan by a wide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 xml:space="preserve">margin. On September 6, 1901, Leon </w:t>
      </w:r>
      <w:proofErr w:type="spellStart"/>
      <w:r w:rsidRPr="00405AD4">
        <w:rPr>
          <w:rFonts w:ascii="Times New Roman" w:hAnsi="Times New Roman" w:cs="Times New Roman"/>
        </w:rPr>
        <w:t>Czolgosz</w:t>
      </w:r>
      <w:proofErr w:type="spellEnd"/>
      <w:r w:rsidRPr="00405AD4">
        <w:rPr>
          <w:rFonts w:ascii="Times New Roman" w:hAnsi="Times New Roman" w:cs="Times New Roman"/>
        </w:rPr>
        <w:t xml:space="preserve"> shot President McKinley, who died a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few days later.</w:t>
      </w:r>
    </w:p>
    <w:p w:rsid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B. </w:t>
      </w:r>
      <w:r w:rsidRPr="00405AD4">
        <w:rPr>
          <w:rFonts w:ascii="Times New Roman" w:hAnsi="Times New Roman" w:cs="Times New Roman"/>
        </w:rPr>
        <w:t>Theodore Roosevelt, McKinley’s vice president, became the youngest person to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become president. Roosevelt believed the United States had a duty to shape the “less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civilized” parts of the world. He wanted the United States to become a world power.</w:t>
      </w:r>
      <w:r>
        <w:rPr>
          <w:rFonts w:ascii="Times New Roman" w:hAnsi="Times New Roman" w:cs="Times New Roman"/>
        </w:rPr>
        <w:t xml:space="preserve"> 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>Discussion Question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05AD4">
        <w:rPr>
          <w:rFonts w:ascii="Times New Roman" w:hAnsi="Times New Roman" w:cs="Times New Roman"/>
        </w:rPr>
        <w:t xml:space="preserve">How did Theodore Roosevelt view the role of the United States in the world? </w:t>
      </w:r>
      <w:r w:rsidRPr="00405AD4">
        <w:rPr>
          <w:rFonts w:ascii="Times New Roman" w:hAnsi="Times New Roman" w:cs="Times New Roman"/>
          <w:i/>
          <w:iCs/>
        </w:rPr>
        <w:t>(He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>believed the U.S. had a duty to shape the “less civilized” parts of the world, and he wanted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>U.S. to become a world power.)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05AD4">
        <w:rPr>
          <w:rFonts w:ascii="Times New Roman" w:hAnsi="Times New Roman" w:cs="Times New Roman"/>
          <w:b/>
          <w:bCs/>
        </w:rPr>
        <w:t xml:space="preserve">II. American Diplomacy in Asia </w:t>
      </w:r>
      <w:r w:rsidRPr="00405AD4">
        <w:rPr>
          <w:rFonts w:ascii="Times New Roman" w:hAnsi="Times New Roman" w:cs="Times New Roman"/>
          <w:i/>
          <w:iCs/>
        </w:rPr>
        <w:t>(pages 537–539)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A. </w:t>
      </w:r>
      <w:r w:rsidRPr="00405AD4">
        <w:rPr>
          <w:rFonts w:ascii="Times New Roman" w:hAnsi="Times New Roman" w:cs="Times New Roman"/>
        </w:rPr>
        <w:t>In 1899 the United States was a major power in Asia. Between 1895 and 1900,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American exports to China quadrupled.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B. </w:t>
      </w:r>
      <w:r w:rsidRPr="00405AD4">
        <w:rPr>
          <w:rFonts w:ascii="Times New Roman" w:hAnsi="Times New Roman" w:cs="Times New Roman"/>
        </w:rPr>
        <w:t>In 1894 war began between China and Japan over what is now Korea. This ended in a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Japanese victory. In the peace treaty, China gave Korea independence and Japan territory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in Manchuria. The war showed that China was weaker than people had thought,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and that Japan had successfully adopted Western technology.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C. </w:t>
      </w:r>
      <w:r w:rsidRPr="00405AD4">
        <w:rPr>
          <w:rFonts w:ascii="Times New Roman" w:hAnsi="Times New Roman" w:cs="Times New Roman"/>
        </w:rPr>
        <w:t>Japan’s rising power worried Russia. They forced Japan to give back the part of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Manchuria to China and later made China lease the territory to Russia. Leasing a territory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meant it would still belong to China but a foreign power would have control. This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 xml:space="preserve">leasehold became the center of a </w:t>
      </w:r>
      <w:r w:rsidRPr="00405AD4">
        <w:rPr>
          <w:rFonts w:ascii="Times New Roman" w:hAnsi="Times New Roman" w:cs="Times New Roman"/>
          <w:b/>
          <w:bCs/>
        </w:rPr>
        <w:t xml:space="preserve">sphere of influence, </w:t>
      </w:r>
      <w:r w:rsidRPr="00405AD4">
        <w:rPr>
          <w:rFonts w:ascii="Times New Roman" w:hAnsi="Times New Roman" w:cs="Times New Roman"/>
        </w:rPr>
        <w:t>an area where a foreign nation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controlled economic development such as railroad and mining.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5AD4">
        <w:rPr>
          <w:rFonts w:ascii="Times New Roman" w:hAnsi="Times New Roman" w:cs="Times New Roman"/>
          <w:b/>
          <w:bCs/>
        </w:rPr>
        <w:t xml:space="preserve">D. </w:t>
      </w:r>
      <w:r w:rsidRPr="00405AD4">
        <w:rPr>
          <w:rFonts w:ascii="Times New Roman" w:hAnsi="Times New Roman" w:cs="Times New Roman"/>
        </w:rPr>
        <w:t xml:space="preserve">President McKinley and Secretary of State John Hay supported an </w:t>
      </w:r>
      <w:r w:rsidRPr="00405AD4">
        <w:rPr>
          <w:rFonts w:ascii="Times New Roman" w:hAnsi="Times New Roman" w:cs="Times New Roman"/>
          <w:b/>
          <w:bCs/>
        </w:rPr>
        <w:t>Open Door policy</w:t>
      </w:r>
      <w:r>
        <w:rPr>
          <w:rFonts w:ascii="Times New Roman" w:hAnsi="Times New Roman" w:cs="Times New Roman"/>
          <w:b/>
          <w:bCs/>
        </w:rPr>
        <w:t xml:space="preserve"> </w:t>
      </w:r>
      <w:r w:rsidRPr="00405AD4">
        <w:rPr>
          <w:rFonts w:ascii="Times New Roman" w:hAnsi="Times New Roman" w:cs="Times New Roman"/>
        </w:rPr>
        <w:t>in China. They believed all countries should be allowed to trade with China. Hay sent</w:t>
      </w:r>
      <w:r>
        <w:rPr>
          <w:rFonts w:ascii="Times New Roman" w:hAnsi="Times New Roman" w:cs="Times New Roman"/>
          <w:b/>
          <w:bCs/>
        </w:rPr>
        <w:t xml:space="preserve"> </w:t>
      </w:r>
      <w:r w:rsidRPr="00405AD4">
        <w:rPr>
          <w:rFonts w:ascii="Times New Roman" w:hAnsi="Times New Roman" w:cs="Times New Roman"/>
        </w:rPr>
        <w:t>notes to countries with leaseholds in China asking to keep ports open to all nations.</w:t>
      </w:r>
      <w:r>
        <w:rPr>
          <w:rFonts w:ascii="Times New Roman" w:hAnsi="Times New Roman" w:cs="Times New Roman"/>
          <w:b/>
          <w:bCs/>
        </w:rPr>
        <w:t xml:space="preserve"> </w:t>
      </w:r>
      <w:r w:rsidRPr="00405AD4">
        <w:rPr>
          <w:rFonts w:ascii="Times New Roman" w:hAnsi="Times New Roman" w:cs="Times New Roman"/>
        </w:rPr>
        <w:t>Hay expected all powers would abide by this plan.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E. </w:t>
      </w:r>
      <w:r w:rsidRPr="00405AD4">
        <w:rPr>
          <w:rFonts w:ascii="Times New Roman" w:hAnsi="Times New Roman" w:cs="Times New Roman"/>
        </w:rPr>
        <w:t>Secret Chinese societies were organized to end foreign control. Members of the Boxers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 xml:space="preserve">started the </w:t>
      </w:r>
      <w:r w:rsidRPr="00405AD4">
        <w:rPr>
          <w:rFonts w:ascii="Times New Roman" w:hAnsi="Times New Roman" w:cs="Times New Roman"/>
          <w:b/>
          <w:bCs/>
        </w:rPr>
        <w:t xml:space="preserve">Boxer Rebellion. </w:t>
      </w:r>
      <w:r w:rsidRPr="00405AD4">
        <w:rPr>
          <w:rFonts w:ascii="Times New Roman" w:hAnsi="Times New Roman" w:cs="Times New Roman"/>
        </w:rPr>
        <w:t>Group members invaded foreign embassies in Beijing and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killed more than 200 foreigners and took others prisoner. An international force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stopped the rebellion in August 1900.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F. </w:t>
      </w:r>
      <w:r w:rsidRPr="00405AD4">
        <w:rPr>
          <w:rFonts w:ascii="Times New Roman" w:hAnsi="Times New Roman" w:cs="Times New Roman"/>
        </w:rPr>
        <w:t>Theodore Roosevelt won the Noble Peace prize in 1906 for his efforts in ending the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war between Japan and Russia.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G. </w:t>
      </w:r>
      <w:r w:rsidRPr="00405AD4">
        <w:rPr>
          <w:rFonts w:ascii="Times New Roman" w:hAnsi="Times New Roman" w:cs="Times New Roman"/>
        </w:rPr>
        <w:t>After the peace treaty between Japan and Russia, relations between the United States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and Japan worsened. Each nation wanted greater influence in Asia. They agreed to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respect each other’s territorial possessions, to uphold the Open Door policy, and to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support China’s independence.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H. </w:t>
      </w:r>
      <w:r w:rsidRPr="00405AD4">
        <w:rPr>
          <w:rFonts w:ascii="Times New Roman" w:hAnsi="Times New Roman" w:cs="Times New Roman"/>
        </w:rPr>
        <w:t xml:space="preserve">The </w:t>
      </w:r>
      <w:r w:rsidRPr="00405AD4">
        <w:rPr>
          <w:rFonts w:ascii="Times New Roman" w:hAnsi="Times New Roman" w:cs="Times New Roman"/>
          <w:b/>
          <w:bCs/>
        </w:rPr>
        <w:t xml:space="preserve">Great White Fleet, </w:t>
      </w:r>
      <w:r w:rsidRPr="00405AD4">
        <w:rPr>
          <w:rFonts w:ascii="Times New Roman" w:hAnsi="Times New Roman" w:cs="Times New Roman"/>
        </w:rPr>
        <w:t>16 battleships of the new United States Navy, was sent around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the world to show the country’s military strength. Visiting Japan did not help the tension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that already existed.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5AD4">
        <w:rPr>
          <w:rFonts w:ascii="Times New Roman" w:hAnsi="Times New Roman" w:cs="Times New Roman"/>
          <w:b/>
          <w:bCs/>
        </w:rPr>
        <w:t>Discussion Question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05AD4">
        <w:rPr>
          <w:rFonts w:ascii="Times New Roman" w:hAnsi="Times New Roman" w:cs="Times New Roman"/>
        </w:rPr>
        <w:t xml:space="preserve">What did Roosevelt do to end the war between Japan and Russia? </w:t>
      </w:r>
      <w:r w:rsidRPr="00405AD4">
        <w:rPr>
          <w:rFonts w:ascii="Times New Roman" w:hAnsi="Times New Roman" w:cs="Times New Roman"/>
          <w:i/>
          <w:iCs/>
        </w:rPr>
        <w:t>(Roosevelt convinced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 xml:space="preserve">Russia to recognize Japan’s territorial </w:t>
      </w:r>
      <w:proofErr w:type="gramStart"/>
      <w:r w:rsidRPr="00405AD4">
        <w:rPr>
          <w:rFonts w:ascii="Times New Roman" w:hAnsi="Times New Roman" w:cs="Times New Roman"/>
          <w:i/>
          <w:iCs/>
        </w:rPr>
        <w:t>gains,</w:t>
      </w:r>
      <w:proofErr w:type="gramEnd"/>
      <w:r w:rsidRPr="00405AD4">
        <w:rPr>
          <w:rFonts w:ascii="Times New Roman" w:hAnsi="Times New Roman" w:cs="Times New Roman"/>
          <w:i/>
          <w:iCs/>
        </w:rPr>
        <w:t xml:space="preserve"> and he persuaded Japan to stop fighting and seek no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>further territory.)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05AD4">
        <w:rPr>
          <w:rFonts w:ascii="Times New Roman" w:hAnsi="Times New Roman" w:cs="Times New Roman"/>
          <w:b/>
          <w:bCs/>
        </w:rPr>
        <w:t xml:space="preserve">III. A Growing Presence in the Caribbean </w:t>
      </w:r>
      <w:r w:rsidRPr="00405AD4">
        <w:rPr>
          <w:rFonts w:ascii="Times New Roman" w:hAnsi="Times New Roman" w:cs="Times New Roman"/>
          <w:i/>
          <w:iCs/>
        </w:rPr>
        <w:t>(pages 540–541)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A. </w:t>
      </w:r>
      <w:r w:rsidRPr="00405AD4">
        <w:rPr>
          <w:rFonts w:ascii="Times New Roman" w:hAnsi="Times New Roman" w:cs="Times New Roman"/>
        </w:rPr>
        <w:t xml:space="preserve">In 1901 the </w:t>
      </w:r>
      <w:r w:rsidRPr="00405AD4">
        <w:rPr>
          <w:rFonts w:ascii="Times New Roman" w:hAnsi="Times New Roman" w:cs="Times New Roman"/>
          <w:b/>
          <w:bCs/>
        </w:rPr>
        <w:t>Hay</w:t>
      </w:r>
      <w:r w:rsidRPr="00405AD4">
        <w:rPr>
          <w:rFonts w:ascii="Times New Roman" w:hAnsi="Times New Roman" w:cs="Times New Roman"/>
        </w:rPr>
        <w:t>-</w:t>
      </w:r>
      <w:proofErr w:type="spellStart"/>
      <w:r w:rsidRPr="00405AD4">
        <w:rPr>
          <w:rFonts w:ascii="Times New Roman" w:hAnsi="Times New Roman" w:cs="Times New Roman"/>
          <w:b/>
          <w:bCs/>
        </w:rPr>
        <w:t>Pauncefote</w:t>
      </w:r>
      <w:proofErr w:type="spellEnd"/>
      <w:r w:rsidRPr="00405AD4">
        <w:rPr>
          <w:rFonts w:ascii="Times New Roman" w:hAnsi="Times New Roman" w:cs="Times New Roman"/>
          <w:b/>
          <w:bCs/>
        </w:rPr>
        <w:t xml:space="preserve"> Treaty </w:t>
      </w:r>
      <w:r w:rsidRPr="00405AD4">
        <w:rPr>
          <w:rFonts w:ascii="Times New Roman" w:hAnsi="Times New Roman" w:cs="Times New Roman"/>
        </w:rPr>
        <w:t>signed by the U.S. and Great Britain gave the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United States exclusive rights to build and control any proposed canal through Central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America. A French company that had begun to build a canal through Panama offered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to sell its rights and property in Panama to the United States. In 1903 Panama was still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a part of Colombia, which refused John Hay’s offer to purchase the land and gain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rights to build the canal.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B. </w:t>
      </w:r>
      <w:r w:rsidRPr="00405AD4">
        <w:rPr>
          <w:rFonts w:ascii="Times New Roman" w:hAnsi="Times New Roman" w:cs="Times New Roman"/>
        </w:rPr>
        <w:t>Panamanians decided to declare their independence from Colombia and make their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own deal with the United States to build the canal. The short uprising against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Colombia was supported by the United States, which sent ships to Panama to prevent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Colombia from interfering.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C. </w:t>
      </w:r>
      <w:r w:rsidRPr="00405AD4">
        <w:rPr>
          <w:rFonts w:ascii="Times New Roman" w:hAnsi="Times New Roman" w:cs="Times New Roman"/>
        </w:rPr>
        <w:t>The United States recognized Panama’s independence, and the two nations signed a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treaty to have the canal built. Construction of the 50-mile canal took ten years. It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shortened the distance from the Atlantic to the Pacific Ocean by about 8,000 nautical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miles.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405AD4">
        <w:rPr>
          <w:rFonts w:ascii="Times New Roman" w:hAnsi="Times New Roman" w:cs="Times New Roman"/>
        </w:rPr>
        <w:t xml:space="preserve">The 1904 </w:t>
      </w:r>
      <w:r w:rsidRPr="00405AD4">
        <w:rPr>
          <w:rFonts w:ascii="Times New Roman" w:hAnsi="Times New Roman" w:cs="Times New Roman"/>
          <w:b/>
          <w:bCs/>
        </w:rPr>
        <w:t xml:space="preserve">Roosevelt Corollary </w:t>
      </w:r>
      <w:r w:rsidRPr="00405AD4">
        <w:rPr>
          <w:rFonts w:ascii="Times New Roman" w:hAnsi="Times New Roman" w:cs="Times New Roman"/>
        </w:rPr>
        <w:t>to the Monroe Doctrine stated that the United States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would intervene in Latin American affairs when necessary to maintain economic and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political stability in the Western Hemisphere. The corollary was first applied to the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Dominican Republic when it fell behind in its debt payments to European nations.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Latin American nations resented the growing American influence.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D4">
        <w:rPr>
          <w:rFonts w:ascii="Times New Roman" w:hAnsi="Times New Roman" w:cs="Times New Roman"/>
          <w:b/>
          <w:bCs/>
        </w:rPr>
        <w:t xml:space="preserve">E. </w:t>
      </w:r>
      <w:r w:rsidRPr="00405AD4">
        <w:rPr>
          <w:rFonts w:ascii="Times New Roman" w:hAnsi="Times New Roman" w:cs="Times New Roman"/>
        </w:rPr>
        <w:t>The new president of the United States, William Howard Taft, continued Roosevelt’s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>policies. He believed that if American business leaders supported Latin America and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</w:rPr>
        <w:t xml:space="preserve">Asian development, everyone would benefit. His policy came to be called </w:t>
      </w:r>
      <w:r w:rsidRPr="00405AD4">
        <w:rPr>
          <w:rFonts w:ascii="Times New Roman" w:hAnsi="Times New Roman" w:cs="Times New Roman"/>
          <w:b/>
          <w:bCs/>
        </w:rPr>
        <w:t>dollar</w:t>
      </w:r>
      <w:r>
        <w:rPr>
          <w:rFonts w:ascii="Times New Roman" w:hAnsi="Times New Roman" w:cs="Times New Roman"/>
        </w:rPr>
        <w:t xml:space="preserve"> </w:t>
      </w:r>
      <w:r w:rsidRPr="00405AD4">
        <w:rPr>
          <w:rFonts w:ascii="Times New Roman" w:hAnsi="Times New Roman" w:cs="Times New Roman"/>
          <w:b/>
          <w:bCs/>
        </w:rPr>
        <w:t>diplomacy.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5AD4">
        <w:rPr>
          <w:rFonts w:ascii="Times New Roman" w:hAnsi="Times New Roman" w:cs="Times New Roman"/>
          <w:b/>
          <w:bCs/>
        </w:rPr>
        <w:t>Discussion Question</w:t>
      </w:r>
    </w:p>
    <w:p w:rsidR="00405AD4" w:rsidRPr="00405AD4" w:rsidRDefault="00405AD4" w:rsidP="0040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05AD4">
        <w:rPr>
          <w:rFonts w:ascii="Times New Roman" w:hAnsi="Times New Roman" w:cs="Times New Roman"/>
        </w:rPr>
        <w:t xml:space="preserve">How did the United States gain the rights to build the Panama Canal? </w:t>
      </w:r>
      <w:r w:rsidRPr="00405AD4">
        <w:rPr>
          <w:rFonts w:ascii="Times New Roman" w:hAnsi="Times New Roman" w:cs="Times New Roman"/>
          <w:i/>
          <w:iCs/>
        </w:rPr>
        <w:t>(Panamanians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>decided to declare their independence from Colombia and make their own deal with the United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>States to build the canal. The short uprising against Colombia was supported by the United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>States that sent ships to Panama to prevent Colombia from interfering. The United States recognized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AD4">
        <w:rPr>
          <w:rFonts w:ascii="Times New Roman" w:hAnsi="Times New Roman" w:cs="Times New Roman"/>
          <w:i/>
          <w:iCs/>
        </w:rPr>
        <w:t>Panama’s independence, and the two nations signed a treaty to have the canal built.)</w:t>
      </w:r>
    </w:p>
    <w:p w:rsidR="00CB1EE4" w:rsidRPr="00405AD4" w:rsidRDefault="00CB1EE4">
      <w:pPr>
        <w:rPr>
          <w:rFonts w:ascii="Times New Roman" w:hAnsi="Times New Roman" w:cs="Times New Roman"/>
        </w:rPr>
      </w:pPr>
    </w:p>
    <w:sectPr w:rsidR="00CB1EE4" w:rsidRPr="00405AD4" w:rsidSect="002B76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405AD4"/>
    <w:rsid w:val="00405AD4"/>
    <w:rsid w:val="00CB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2008-08-19T11:29:00Z</dcterms:created>
  <dcterms:modified xsi:type="dcterms:W3CDTF">2008-08-19T11:36:00Z</dcterms:modified>
</cp:coreProperties>
</file>