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30" w:rsidRPr="007F5DC9" w:rsidRDefault="007F5DC9" w:rsidP="007F5DC9">
      <w:pPr>
        <w:jc w:val="center"/>
        <w:rPr>
          <w:rFonts w:ascii="Times New Roman" w:hAnsi="Times New Roman" w:cs="Times New Roman"/>
          <w:b/>
          <w:u w:val="single"/>
        </w:rPr>
      </w:pPr>
      <w:r w:rsidRPr="007F5DC9">
        <w:rPr>
          <w:rFonts w:ascii="Times New Roman" w:hAnsi="Times New Roman" w:cs="Times New Roman"/>
          <w:b/>
          <w:u w:val="single"/>
        </w:rPr>
        <w:t>Chapter 23, Section 4:  The New Deal Coalition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F5DC9">
        <w:rPr>
          <w:rFonts w:ascii="Times New Roman" w:hAnsi="Times New Roman" w:cs="Times New Roman"/>
          <w:b/>
          <w:bCs/>
        </w:rPr>
        <w:t xml:space="preserve">I. Roosevelt’s Second Term </w:t>
      </w:r>
      <w:r w:rsidRPr="007F5DC9">
        <w:rPr>
          <w:rFonts w:ascii="Times New Roman" w:hAnsi="Times New Roman" w:cs="Times New Roman"/>
          <w:i/>
          <w:iCs/>
        </w:rPr>
        <w:t>(pages 695–698)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A. </w:t>
      </w:r>
      <w:r w:rsidRPr="007F5DC9">
        <w:rPr>
          <w:rFonts w:ascii="Times New Roman" w:hAnsi="Times New Roman" w:cs="Times New Roman"/>
        </w:rPr>
        <w:t>Millions of voters owed their jobs, homes, and bank accounts to the New Deal. By the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election of 1936, Democratic Party membership shifted from mainly white Southerners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to include farmers, laborers, African Americans, new immigrants, ethnic minorities,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women, progressives, and intellectuals. First lady Eleanor Roosevelt spoke with many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people from these various groups, and she persuaded her husband to address some of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their concerns in his New Deal programs.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B. </w:t>
      </w:r>
      <w:r w:rsidRPr="007F5DC9">
        <w:rPr>
          <w:rFonts w:ascii="Times New Roman" w:hAnsi="Times New Roman" w:cs="Times New Roman"/>
        </w:rPr>
        <w:t xml:space="preserve">Roosevelt’s Secretary of Labor, </w:t>
      </w:r>
      <w:r w:rsidRPr="007F5DC9">
        <w:rPr>
          <w:rFonts w:ascii="Times New Roman" w:hAnsi="Times New Roman" w:cs="Times New Roman"/>
          <w:b/>
          <w:bCs/>
        </w:rPr>
        <w:t xml:space="preserve">Frances Perkins, </w:t>
      </w:r>
      <w:r w:rsidRPr="007F5DC9">
        <w:rPr>
          <w:rFonts w:ascii="Times New Roman" w:hAnsi="Times New Roman" w:cs="Times New Roman"/>
        </w:rPr>
        <w:t>was the first woman appointed to a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cabinet post.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C. </w:t>
      </w:r>
      <w:r w:rsidRPr="007F5DC9">
        <w:rPr>
          <w:rFonts w:ascii="Times New Roman" w:hAnsi="Times New Roman" w:cs="Times New Roman"/>
        </w:rPr>
        <w:t>Roosevelt won the 1936 election in one of the biggest landslides in American history.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D. </w:t>
      </w:r>
      <w:r w:rsidRPr="007F5DC9">
        <w:rPr>
          <w:rFonts w:ascii="Times New Roman" w:hAnsi="Times New Roman" w:cs="Times New Roman"/>
        </w:rPr>
        <w:t>The Supreme Court did not support the president’s New Deal programs. In January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1936, the Court declared the Agricultural Adjustment Act unconstitutional. After the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election, Roosevelt attempted to change the political balance of the Supreme Court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 xml:space="preserve">with the </w:t>
      </w:r>
      <w:r w:rsidRPr="007F5DC9">
        <w:rPr>
          <w:rFonts w:ascii="Times New Roman" w:hAnsi="Times New Roman" w:cs="Times New Roman"/>
          <w:b/>
          <w:bCs/>
        </w:rPr>
        <w:t xml:space="preserve">court-packing </w:t>
      </w:r>
      <w:r w:rsidRPr="007F5DC9">
        <w:rPr>
          <w:rFonts w:ascii="Times New Roman" w:hAnsi="Times New Roman" w:cs="Times New Roman"/>
        </w:rPr>
        <w:t>plan. Roosevelt sent Congress a bill to increase the number of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justices on the Supreme Court. It was a political mistake and split the Democratic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Party. Americans felt it would give the president too much power.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E. </w:t>
      </w:r>
      <w:r w:rsidRPr="007F5DC9">
        <w:rPr>
          <w:rFonts w:ascii="Times New Roman" w:hAnsi="Times New Roman" w:cs="Times New Roman"/>
        </w:rPr>
        <w:t>In 1937 a sudden rise in unemployment further hurt Roosevelt’s popularity. When he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cut spending just as the first Social Security payroll taxes decreased paychecks, the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economy plummeted and two million people were out of work. This recession led to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 xml:space="preserve">a debate about how to handle the situation. Treasury Secretary </w:t>
      </w:r>
      <w:r w:rsidRPr="007F5DC9">
        <w:rPr>
          <w:rFonts w:ascii="Times New Roman" w:hAnsi="Times New Roman" w:cs="Times New Roman"/>
          <w:b/>
          <w:bCs/>
        </w:rPr>
        <w:t>Henry Morgenthau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wanted to balance the budget and cut spending. The opposition pushed for more government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spending. They supported “Keynesianism,” the theories of British economist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  <w:b/>
          <w:bCs/>
        </w:rPr>
        <w:t xml:space="preserve">John Maynard Keynes. </w:t>
      </w:r>
      <w:r w:rsidRPr="007F5DC9">
        <w:rPr>
          <w:rFonts w:ascii="Times New Roman" w:hAnsi="Times New Roman" w:cs="Times New Roman"/>
        </w:rPr>
        <w:t>In his book, he argued that the government needed to spend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heavily during a recession to jump-start the economy.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F. </w:t>
      </w:r>
      <w:r w:rsidRPr="007F5DC9">
        <w:rPr>
          <w:rFonts w:ascii="Times New Roman" w:hAnsi="Times New Roman" w:cs="Times New Roman"/>
        </w:rPr>
        <w:t>In 1938 Roosevelt asked Congress for $3.75 billion for the PWA, WPA, and other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programs.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F5DC9">
        <w:rPr>
          <w:rFonts w:ascii="Times New Roman" w:hAnsi="Times New Roman" w:cs="Times New Roman"/>
          <w:b/>
          <w:bCs/>
        </w:rPr>
        <w:t>Discussion Question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F5DC9">
        <w:rPr>
          <w:rFonts w:ascii="Times New Roman" w:hAnsi="Times New Roman" w:cs="Times New Roman"/>
        </w:rPr>
        <w:t xml:space="preserve">How did Eleanor Roosevelt help bring change to the Democratic Party? </w:t>
      </w:r>
      <w:r w:rsidRPr="007F5DC9">
        <w:rPr>
          <w:rFonts w:ascii="Times New Roman" w:hAnsi="Times New Roman" w:cs="Times New Roman"/>
          <w:i/>
          <w:iCs/>
        </w:rPr>
        <w:t>(Eleanor</w:t>
      </w:r>
      <w:r>
        <w:rPr>
          <w:rFonts w:ascii="Times New Roman" w:hAnsi="Times New Roman" w:cs="Times New Roman"/>
          <w:i/>
          <w:iCs/>
        </w:rPr>
        <w:t xml:space="preserve"> </w:t>
      </w:r>
      <w:r w:rsidRPr="007F5DC9">
        <w:rPr>
          <w:rFonts w:ascii="Times New Roman" w:hAnsi="Times New Roman" w:cs="Times New Roman"/>
          <w:i/>
          <w:iCs/>
        </w:rPr>
        <w:t>Roosevelt brought change by bringing in the African American and women’s vote. She had</w:t>
      </w:r>
      <w:r>
        <w:rPr>
          <w:rFonts w:ascii="Times New Roman" w:hAnsi="Times New Roman" w:cs="Times New Roman"/>
          <w:i/>
          <w:iCs/>
        </w:rPr>
        <w:t xml:space="preserve"> </w:t>
      </w:r>
      <w:r w:rsidRPr="007F5DC9">
        <w:rPr>
          <w:rFonts w:ascii="Times New Roman" w:hAnsi="Times New Roman" w:cs="Times New Roman"/>
          <w:i/>
          <w:iCs/>
        </w:rPr>
        <w:t xml:space="preserve">strong sympathy for both groups and spoke </w:t>
      </w:r>
      <w:proofErr w:type="gramStart"/>
      <w:r w:rsidRPr="007F5DC9">
        <w:rPr>
          <w:rFonts w:ascii="Times New Roman" w:hAnsi="Times New Roman" w:cs="Times New Roman"/>
          <w:i/>
          <w:iCs/>
        </w:rPr>
        <w:t>to</w:t>
      </w:r>
      <w:proofErr w:type="gramEnd"/>
      <w:r w:rsidRPr="007F5DC9">
        <w:rPr>
          <w:rFonts w:ascii="Times New Roman" w:hAnsi="Times New Roman" w:cs="Times New Roman"/>
          <w:i/>
          <w:iCs/>
        </w:rPr>
        <w:t xml:space="preserve"> many during her tours around the country.</w:t>
      </w:r>
      <w:r>
        <w:rPr>
          <w:rFonts w:ascii="Times New Roman" w:hAnsi="Times New Roman" w:cs="Times New Roman"/>
          <w:i/>
          <w:iCs/>
        </w:rPr>
        <w:t xml:space="preserve"> </w:t>
      </w:r>
      <w:r w:rsidRPr="007F5DC9">
        <w:rPr>
          <w:rFonts w:ascii="Times New Roman" w:hAnsi="Times New Roman" w:cs="Times New Roman"/>
          <w:i/>
          <w:iCs/>
        </w:rPr>
        <w:t>She persuaded her husband to address their problems in the New Deal.)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F5DC9">
        <w:rPr>
          <w:rFonts w:ascii="Times New Roman" w:hAnsi="Times New Roman" w:cs="Times New Roman"/>
          <w:b/>
          <w:bCs/>
        </w:rPr>
        <w:t xml:space="preserve">II. The Last New Deal Reforms </w:t>
      </w:r>
      <w:r w:rsidRPr="007F5DC9">
        <w:rPr>
          <w:rFonts w:ascii="Times New Roman" w:hAnsi="Times New Roman" w:cs="Times New Roman"/>
          <w:i/>
          <w:iCs/>
        </w:rPr>
        <w:t>(pages 698–699)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A. </w:t>
      </w:r>
      <w:r w:rsidRPr="007F5DC9">
        <w:rPr>
          <w:rFonts w:ascii="Times New Roman" w:hAnsi="Times New Roman" w:cs="Times New Roman"/>
        </w:rPr>
        <w:t>Roosevelt’s successes were limited in his second term in office.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B. </w:t>
      </w:r>
      <w:r w:rsidRPr="007F5DC9">
        <w:rPr>
          <w:rFonts w:ascii="Times New Roman" w:hAnsi="Times New Roman" w:cs="Times New Roman"/>
        </w:rPr>
        <w:t>The 1937 National Housing Act, promoted by Eleanor Roosevelt, created the United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States Housing Authority to subsidize loans for builders willing to buy blocks of slums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and build low-cost housing.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C. </w:t>
      </w:r>
      <w:r w:rsidRPr="007F5DC9">
        <w:rPr>
          <w:rFonts w:ascii="Times New Roman" w:hAnsi="Times New Roman" w:cs="Times New Roman"/>
        </w:rPr>
        <w:t>The Farm Security Administration gave loans to tenant farmers to purchase farms.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Congress kept appropriations low, believing that the plan made agricultural problems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worse.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D. </w:t>
      </w:r>
      <w:r w:rsidRPr="007F5DC9">
        <w:rPr>
          <w:rFonts w:ascii="Times New Roman" w:hAnsi="Times New Roman" w:cs="Times New Roman"/>
        </w:rPr>
        <w:t>The Fair Labor Standards Act of 1938 gave protection to workers, abolished child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labor, and created a 40-hour workweek for workers.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E. </w:t>
      </w:r>
      <w:r w:rsidRPr="007F5DC9">
        <w:rPr>
          <w:rFonts w:ascii="Times New Roman" w:hAnsi="Times New Roman" w:cs="Times New Roman"/>
        </w:rPr>
        <w:t>New Deal legislation began to get blocked as Congress began to turn against the New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Deal. The New Deal era ended by 1939.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F5DC9">
        <w:rPr>
          <w:rFonts w:ascii="Times New Roman" w:hAnsi="Times New Roman" w:cs="Times New Roman"/>
          <w:b/>
          <w:bCs/>
        </w:rPr>
        <w:t>Discussion Question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F5DC9">
        <w:rPr>
          <w:rFonts w:ascii="Times New Roman" w:hAnsi="Times New Roman" w:cs="Times New Roman"/>
        </w:rPr>
        <w:t xml:space="preserve">Why was Roosevelt’s second term of office less successful than the first term? </w:t>
      </w:r>
      <w:r w:rsidRPr="007F5DC9">
        <w:rPr>
          <w:rFonts w:ascii="Times New Roman" w:hAnsi="Times New Roman" w:cs="Times New Roman"/>
          <w:i/>
          <w:iCs/>
        </w:rPr>
        <w:t>(The fight</w:t>
      </w:r>
      <w:r>
        <w:rPr>
          <w:rFonts w:ascii="Times New Roman" w:hAnsi="Times New Roman" w:cs="Times New Roman"/>
          <w:i/>
          <w:iCs/>
        </w:rPr>
        <w:t xml:space="preserve"> </w:t>
      </w:r>
      <w:r w:rsidRPr="007F5DC9">
        <w:rPr>
          <w:rFonts w:ascii="Times New Roman" w:hAnsi="Times New Roman" w:cs="Times New Roman"/>
          <w:i/>
          <w:iCs/>
        </w:rPr>
        <w:t>over the court-packing scheme and the recession of 1937 had weakened Roosevelt politically.)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F5DC9">
        <w:rPr>
          <w:rFonts w:ascii="Times New Roman" w:hAnsi="Times New Roman" w:cs="Times New Roman"/>
          <w:b/>
          <w:bCs/>
        </w:rPr>
        <w:t xml:space="preserve">III. The Legacy of the New Deal </w:t>
      </w:r>
      <w:r w:rsidRPr="007F5DC9">
        <w:rPr>
          <w:rFonts w:ascii="Times New Roman" w:hAnsi="Times New Roman" w:cs="Times New Roman"/>
          <w:i/>
          <w:iCs/>
        </w:rPr>
        <w:t>(pages 699–700)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A. </w:t>
      </w:r>
      <w:r w:rsidRPr="007F5DC9">
        <w:rPr>
          <w:rFonts w:ascii="Times New Roman" w:hAnsi="Times New Roman" w:cs="Times New Roman"/>
        </w:rPr>
        <w:t>The New Deal had limited success, but gave Americans a stronger sense of security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and stability.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B. </w:t>
      </w:r>
      <w:r w:rsidRPr="007F5DC9">
        <w:rPr>
          <w:rFonts w:ascii="Times New Roman" w:hAnsi="Times New Roman" w:cs="Times New Roman"/>
        </w:rPr>
        <w:t>The New Deal operated to balance competing economic interests. The New Deal’s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 xml:space="preserve">mediating role established the </w:t>
      </w:r>
      <w:r w:rsidRPr="007F5DC9">
        <w:rPr>
          <w:rFonts w:ascii="Times New Roman" w:hAnsi="Times New Roman" w:cs="Times New Roman"/>
          <w:b/>
          <w:bCs/>
        </w:rPr>
        <w:t xml:space="preserve">broker state, </w:t>
      </w:r>
      <w:r w:rsidRPr="007F5DC9">
        <w:rPr>
          <w:rFonts w:ascii="Times New Roman" w:hAnsi="Times New Roman" w:cs="Times New Roman"/>
        </w:rPr>
        <w:t>which helped work out conflicts among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different interests.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  <w:b/>
          <w:bCs/>
        </w:rPr>
        <w:t xml:space="preserve">C. </w:t>
      </w:r>
      <w:r w:rsidRPr="007F5DC9">
        <w:rPr>
          <w:rFonts w:ascii="Times New Roman" w:hAnsi="Times New Roman" w:cs="Times New Roman"/>
        </w:rPr>
        <w:t>The New Deal brought a new public attitude regarding the government. The program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 xml:space="preserve">gave Americans a </w:t>
      </w:r>
      <w:r w:rsidRPr="007F5DC9">
        <w:rPr>
          <w:rFonts w:ascii="Times New Roman" w:hAnsi="Times New Roman" w:cs="Times New Roman"/>
          <w:b/>
          <w:bCs/>
        </w:rPr>
        <w:t xml:space="preserve">safety net </w:t>
      </w:r>
      <w:r w:rsidRPr="007F5DC9">
        <w:rPr>
          <w:rFonts w:ascii="Times New Roman" w:hAnsi="Times New Roman" w:cs="Times New Roman"/>
        </w:rPr>
        <w:t>that provided safeguards and relief programs to protect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>them from economic disaster.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F5DC9">
        <w:rPr>
          <w:rFonts w:ascii="Times New Roman" w:hAnsi="Times New Roman" w:cs="Times New Roman"/>
          <w:b/>
          <w:bCs/>
        </w:rPr>
        <w:t>Discussion Question</w:t>
      </w:r>
    </w:p>
    <w:p w:rsidR="007F5DC9" w:rsidRPr="007F5DC9" w:rsidRDefault="007F5DC9" w:rsidP="007F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DC9">
        <w:rPr>
          <w:rFonts w:ascii="Times New Roman" w:hAnsi="Times New Roman" w:cs="Times New Roman"/>
        </w:rPr>
        <w:t>What two Supreme Court decisions gave federal government a new role as mediator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</w:rPr>
        <w:t xml:space="preserve">between competing groups? </w:t>
      </w:r>
      <w:r w:rsidRPr="007F5DC9">
        <w:rPr>
          <w:rFonts w:ascii="Times New Roman" w:hAnsi="Times New Roman" w:cs="Times New Roman"/>
          <w:i/>
          <w:iCs/>
        </w:rPr>
        <w:t xml:space="preserve">(In </w:t>
      </w:r>
      <w:r w:rsidRPr="007F5DC9">
        <w:rPr>
          <w:rFonts w:ascii="Times New Roman" w:hAnsi="Times New Roman" w:cs="Times New Roman"/>
        </w:rPr>
        <w:t xml:space="preserve">NLRB </w:t>
      </w:r>
      <w:r w:rsidRPr="007F5DC9">
        <w:rPr>
          <w:rFonts w:ascii="Times New Roman" w:hAnsi="Times New Roman" w:cs="Times New Roman"/>
          <w:i/>
          <w:iCs/>
        </w:rPr>
        <w:t xml:space="preserve">v. </w:t>
      </w:r>
      <w:r w:rsidRPr="007F5DC9">
        <w:rPr>
          <w:rFonts w:ascii="Times New Roman" w:hAnsi="Times New Roman" w:cs="Times New Roman"/>
        </w:rPr>
        <w:t xml:space="preserve">Jones and Laughlin Steel </w:t>
      </w:r>
      <w:r w:rsidRPr="007F5DC9">
        <w:rPr>
          <w:rFonts w:ascii="Times New Roman" w:hAnsi="Times New Roman" w:cs="Times New Roman"/>
          <w:i/>
          <w:iCs/>
        </w:rPr>
        <w:t>the Court ruled that the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  <w:i/>
          <w:iCs/>
        </w:rPr>
        <w:t xml:space="preserve">federal government had the </w:t>
      </w:r>
      <w:r w:rsidRPr="007F5DC9">
        <w:rPr>
          <w:rFonts w:ascii="Times New Roman" w:hAnsi="Times New Roman" w:cs="Times New Roman"/>
          <w:i/>
          <w:iCs/>
        </w:rPr>
        <w:lastRenderedPageBreak/>
        <w:t>constitutional authority to regulate production within a state. In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F5DC9">
        <w:rPr>
          <w:rFonts w:ascii="Times New Roman" w:hAnsi="Times New Roman" w:cs="Times New Roman"/>
        </w:rPr>
        <w:t>Wickard</w:t>
      </w:r>
      <w:proofErr w:type="spellEnd"/>
      <w:r w:rsidRPr="007F5DC9"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  <w:i/>
          <w:iCs/>
        </w:rPr>
        <w:t xml:space="preserve">v. </w:t>
      </w:r>
      <w:proofErr w:type="spellStart"/>
      <w:r w:rsidRPr="007F5DC9">
        <w:rPr>
          <w:rFonts w:ascii="Times New Roman" w:hAnsi="Times New Roman" w:cs="Times New Roman"/>
        </w:rPr>
        <w:t>Filburn</w:t>
      </w:r>
      <w:proofErr w:type="spellEnd"/>
      <w:r w:rsidRPr="007F5DC9">
        <w:rPr>
          <w:rFonts w:ascii="Times New Roman" w:hAnsi="Times New Roman" w:cs="Times New Roman"/>
        </w:rPr>
        <w:t xml:space="preserve">, </w:t>
      </w:r>
      <w:r w:rsidRPr="007F5DC9">
        <w:rPr>
          <w:rFonts w:ascii="Times New Roman" w:hAnsi="Times New Roman" w:cs="Times New Roman"/>
          <w:i/>
          <w:iCs/>
        </w:rPr>
        <w:t>the Court allowed the federal government to regulate consumption in the</w:t>
      </w:r>
      <w:r>
        <w:rPr>
          <w:rFonts w:ascii="Times New Roman" w:hAnsi="Times New Roman" w:cs="Times New Roman"/>
        </w:rPr>
        <w:t xml:space="preserve"> </w:t>
      </w:r>
      <w:r w:rsidRPr="007F5DC9">
        <w:rPr>
          <w:rFonts w:ascii="Times New Roman" w:hAnsi="Times New Roman" w:cs="Times New Roman"/>
          <w:i/>
          <w:iCs/>
        </w:rPr>
        <w:t>states.)</w:t>
      </w:r>
    </w:p>
    <w:p w:rsidR="007F5DC9" w:rsidRPr="007F5DC9" w:rsidRDefault="007F5DC9">
      <w:pPr>
        <w:rPr>
          <w:rFonts w:ascii="Times New Roman" w:hAnsi="Times New Roman" w:cs="Times New Roman"/>
        </w:rPr>
      </w:pPr>
    </w:p>
    <w:sectPr w:rsidR="007F5DC9" w:rsidRPr="007F5DC9" w:rsidSect="009F5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F5DC9"/>
    <w:rsid w:val="007F5DC9"/>
    <w:rsid w:val="009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2008-11-24T14:09:00Z</dcterms:created>
  <dcterms:modified xsi:type="dcterms:W3CDTF">2008-11-24T14:12:00Z</dcterms:modified>
</cp:coreProperties>
</file>