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24" w:rsidRPr="00557E7B" w:rsidRDefault="00557E7B" w:rsidP="00CA561B">
      <w:pPr>
        <w:jc w:val="center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</w:rPr>
        <w:t>Chapter 32, Section 1: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7E7B">
        <w:rPr>
          <w:rFonts w:ascii="Times New Roman" w:hAnsi="Times New Roman" w:cs="Times New Roman"/>
          <w:b/>
          <w:bCs/>
        </w:rPr>
        <w:t xml:space="preserve">I. Appealing to Middle America </w:t>
      </w:r>
      <w:r w:rsidRPr="00557E7B">
        <w:rPr>
          <w:rFonts w:ascii="Times New Roman" w:hAnsi="Times New Roman" w:cs="Times New Roman"/>
          <w:i/>
          <w:iCs/>
        </w:rPr>
        <w:t>(pages 952–955)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A. </w:t>
      </w:r>
      <w:r w:rsidRPr="00557E7B">
        <w:rPr>
          <w:rFonts w:ascii="Times New Roman" w:hAnsi="Times New Roman" w:cs="Times New Roman"/>
        </w:rPr>
        <w:t>Many Americans supported the government and longed for an end to the violence of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the 1960s. The 1968 Republican presidential candidate, Richard Nixon, appealed to the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people whom he called “Middle America.” He promised them peace in Vietnam, law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and order, a streamlined government, and a return to conservative values.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7E7B">
        <w:rPr>
          <w:rFonts w:ascii="Times New Roman" w:hAnsi="Times New Roman" w:cs="Times New Roman"/>
          <w:b/>
          <w:bCs/>
        </w:rPr>
        <w:t xml:space="preserve">B. </w:t>
      </w:r>
      <w:r w:rsidRPr="00557E7B">
        <w:rPr>
          <w:rFonts w:ascii="Times New Roman" w:hAnsi="Times New Roman" w:cs="Times New Roman"/>
        </w:rPr>
        <w:t xml:space="preserve">The Democratic nominee, </w:t>
      </w:r>
      <w:r w:rsidRPr="00557E7B">
        <w:rPr>
          <w:rFonts w:ascii="Times New Roman" w:hAnsi="Times New Roman" w:cs="Times New Roman"/>
          <w:b/>
          <w:bCs/>
        </w:rPr>
        <w:t xml:space="preserve">Hubert Humphrey, </w:t>
      </w:r>
      <w:r w:rsidRPr="00557E7B">
        <w:rPr>
          <w:rFonts w:ascii="Times New Roman" w:hAnsi="Times New Roman" w:cs="Times New Roman"/>
        </w:rPr>
        <w:t xml:space="preserve">and a third party-candidate, </w:t>
      </w:r>
      <w:r w:rsidRPr="00557E7B">
        <w:rPr>
          <w:rFonts w:ascii="Times New Roman" w:hAnsi="Times New Roman" w:cs="Times New Roman"/>
          <w:b/>
          <w:bCs/>
        </w:rPr>
        <w:t>George</w:t>
      </w:r>
      <w:r>
        <w:rPr>
          <w:rFonts w:ascii="Times New Roman" w:hAnsi="Times New Roman" w:cs="Times New Roman"/>
          <w:b/>
          <w:bCs/>
        </w:rPr>
        <w:t xml:space="preserve"> </w:t>
      </w:r>
      <w:r w:rsidRPr="00557E7B">
        <w:rPr>
          <w:rFonts w:ascii="Times New Roman" w:hAnsi="Times New Roman" w:cs="Times New Roman"/>
          <w:b/>
          <w:bCs/>
        </w:rPr>
        <w:t xml:space="preserve">Wallace, </w:t>
      </w:r>
      <w:r w:rsidRPr="00557E7B">
        <w:rPr>
          <w:rFonts w:ascii="Times New Roman" w:hAnsi="Times New Roman" w:cs="Times New Roman"/>
        </w:rPr>
        <w:t>could not stop Nixon. He won, receiving 43.4 percent of the popular vote.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C. </w:t>
      </w:r>
      <w:r w:rsidRPr="00557E7B">
        <w:rPr>
          <w:rFonts w:ascii="Times New Roman" w:hAnsi="Times New Roman" w:cs="Times New Roman"/>
        </w:rPr>
        <w:t>Much of Nixon’s success in the election came from the South. Nixon had promised to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appoint conservatives to the federal courts, to name a Southerner to the Supreme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Court, to oppose court-ordered busing, and to choose a vice president acceptable to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the South. As a result, a large number of white Southerners left the Democratic Party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and voted for Nixon.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D. </w:t>
      </w:r>
      <w:r w:rsidRPr="00557E7B">
        <w:rPr>
          <w:rFonts w:ascii="Times New Roman" w:hAnsi="Times New Roman" w:cs="Times New Roman"/>
        </w:rPr>
        <w:t xml:space="preserve">After his election victory, Nixon began the </w:t>
      </w:r>
      <w:r w:rsidRPr="00557E7B">
        <w:rPr>
          <w:rFonts w:ascii="Times New Roman" w:hAnsi="Times New Roman" w:cs="Times New Roman"/>
          <w:b/>
          <w:bCs/>
        </w:rPr>
        <w:t xml:space="preserve">Southern strategy </w:t>
      </w:r>
      <w:r w:rsidRPr="00557E7B">
        <w:rPr>
          <w:rFonts w:ascii="Times New Roman" w:hAnsi="Times New Roman" w:cs="Times New Roman"/>
        </w:rPr>
        <w:t>to win even more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Southerners to the Republican Party. He took steps to slow desegregation.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E. </w:t>
      </w:r>
      <w:r w:rsidRPr="00557E7B">
        <w:rPr>
          <w:rFonts w:ascii="Times New Roman" w:hAnsi="Times New Roman" w:cs="Times New Roman"/>
        </w:rPr>
        <w:t>To keep his promise of law and order, Nixon set out to battle American crime. Nixon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criticized the Supreme Court regarding expanded rights for accused criminals. He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appointed several conservative judges to the Supreme Court, including one from the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South.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F. </w:t>
      </w:r>
      <w:r w:rsidRPr="00557E7B">
        <w:rPr>
          <w:rFonts w:ascii="Times New Roman" w:hAnsi="Times New Roman" w:cs="Times New Roman"/>
        </w:rPr>
        <w:t>Nixon’s Republican leaders dismantled several federal programs and gave more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control to state and local governments. Under Nixon’s </w:t>
      </w:r>
      <w:r w:rsidRPr="00557E7B">
        <w:rPr>
          <w:rFonts w:ascii="Times New Roman" w:hAnsi="Times New Roman" w:cs="Times New Roman"/>
          <w:b/>
          <w:bCs/>
        </w:rPr>
        <w:t xml:space="preserve">New Federalism </w:t>
      </w:r>
      <w:r w:rsidRPr="00557E7B">
        <w:rPr>
          <w:rFonts w:ascii="Times New Roman" w:hAnsi="Times New Roman" w:cs="Times New Roman"/>
        </w:rPr>
        <w:t>program,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Congress passed a series of </w:t>
      </w:r>
      <w:r w:rsidRPr="00557E7B">
        <w:rPr>
          <w:rFonts w:ascii="Times New Roman" w:hAnsi="Times New Roman" w:cs="Times New Roman"/>
          <w:b/>
          <w:bCs/>
        </w:rPr>
        <w:t>revenue</w:t>
      </w:r>
      <w:r w:rsidRPr="00557E7B">
        <w:rPr>
          <w:rFonts w:ascii="Times New Roman" w:hAnsi="Times New Roman" w:cs="Times New Roman"/>
        </w:rPr>
        <w:t>-</w:t>
      </w:r>
      <w:r w:rsidRPr="00557E7B">
        <w:rPr>
          <w:rFonts w:ascii="Times New Roman" w:hAnsi="Times New Roman" w:cs="Times New Roman"/>
          <w:b/>
          <w:bCs/>
        </w:rPr>
        <w:t xml:space="preserve">sharing </w:t>
      </w:r>
      <w:r w:rsidRPr="00557E7B">
        <w:rPr>
          <w:rFonts w:ascii="Times New Roman" w:hAnsi="Times New Roman" w:cs="Times New Roman"/>
        </w:rPr>
        <w:t>bills that provided federal funds to state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and local agencies. Intended to give state and local agencies increased power, it actually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led to a greater dependency on federal funds.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7E7B">
        <w:rPr>
          <w:rFonts w:ascii="Times New Roman" w:hAnsi="Times New Roman" w:cs="Times New Roman"/>
          <w:b/>
          <w:bCs/>
        </w:rPr>
        <w:t xml:space="preserve">G. </w:t>
      </w:r>
      <w:r w:rsidRPr="00557E7B">
        <w:rPr>
          <w:rFonts w:ascii="Times New Roman" w:hAnsi="Times New Roman" w:cs="Times New Roman"/>
        </w:rPr>
        <w:t xml:space="preserve">In 1969 Nixon proposed replacing the existing </w:t>
      </w:r>
      <w:r w:rsidRPr="00557E7B">
        <w:rPr>
          <w:rFonts w:ascii="Times New Roman" w:hAnsi="Times New Roman" w:cs="Times New Roman"/>
          <w:b/>
          <w:bCs/>
        </w:rPr>
        <w:t xml:space="preserve">Aid to Families with </w:t>
      </w:r>
      <w:proofErr w:type="spellStart"/>
      <w:r w:rsidRPr="00557E7B">
        <w:rPr>
          <w:rFonts w:ascii="Times New Roman" w:hAnsi="Times New Roman" w:cs="Times New Roman"/>
          <w:b/>
          <w:bCs/>
        </w:rPr>
        <w:t>Dependant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557E7B">
        <w:rPr>
          <w:rFonts w:ascii="Times New Roman" w:hAnsi="Times New Roman" w:cs="Times New Roman"/>
          <w:b/>
          <w:bCs/>
        </w:rPr>
        <w:t xml:space="preserve">Children </w:t>
      </w:r>
      <w:r w:rsidRPr="00557E7B">
        <w:rPr>
          <w:rFonts w:ascii="Times New Roman" w:hAnsi="Times New Roman" w:cs="Times New Roman"/>
        </w:rPr>
        <w:t>(AFDC) welfare program with the Family Assistance Plan. The plan would</w:t>
      </w:r>
      <w:r>
        <w:rPr>
          <w:rFonts w:ascii="Times New Roman" w:hAnsi="Times New Roman" w:cs="Times New Roman"/>
          <w:b/>
          <w:bCs/>
        </w:rPr>
        <w:t xml:space="preserve"> </w:t>
      </w:r>
      <w:r w:rsidRPr="00557E7B">
        <w:rPr>
          <w:rFonts w:ascii="Times New Roman" w:hAnsi="Times New Roman" w:cs="Times New Roman"/>
        </w:rPr>
        <w:t>give needy families a guaranteed yearly grant of $1,600. The program won House</w:t>
      </w:r>
      <w:r>
        <w:rPr>
          <w:rFonts w:ascii="Times New Roman" w:hAnsi="Times New Roman" w:cs="Times New Roman"/>
          <w:b/>
          <w:bCs/>
        </w:rPr>
        <w:t xml:space="preserve"> </w:t>
      </w:r>
      <w:r w:rsidRPr="00557E7B">
        <w:rPr>
          <w:rFonts w:ascii="Times New Roman" w:hAnsi="Times New Roman" w:cs="Times New Roman"/>
        </w:rPr>
        <w:t>approval but was later defeated in the Senate.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7E7B">
        <w:rPr>
          <w:rFonts w:ascii="Times New Roman" w:hAnsi="Times New Roman" w:cs="Times New Roman"/>
          <w:b/>
          <w:bCs/>
        </w:rPr>
        <w:t>Discussion Question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</w:rPr>
        <w:t>Why did Richard Nixon appeal to “Middle America” in the 1968 presidential election?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  <w:i/>
          <w:iCs/>
        </w:rPr>
        <w:t>(He aimed many of his campaign messages to “Middle America.” He promised them “peace with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  <w:i/>
          <w:iCs/>
        </w:rPr>
        <w:t>honor” in Vietnam, law and order, a streamlined government, and a return to more conservative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  <w:i/>
          <w:iCs/>
        </w:rPr>
        <w:t>times.)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57E7B">
        <w:rPr>
          <w:rFonts w:ascii="Times New Roman" w:hAnsi="Times New Roman" w:cs="Times New Roman"/>
          <w:b/>
          <w:bCs/>
        </w:rPr>
        <w:t xml:space="preserve">II. Nixon’s Foreign Policy </w:t>
      </w:r>
      <w:r w:rsidRPr="00557E7B">
        <w:rPr>
          <w:rFonts w:ascii="Times New Roman" w:hAnsi="Times New Roman" w:cs="Times New Roman"/>
          <w:i/>
          <w:iCs/>
        </w:rPr>
        <w:t>(pages 955–957)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A. </w:t>
      </w:r>
      <w:r w:rsidRPr="00557E7B">
        <w:rPr>
          <w:rFonts w:ascii="Times New Roman" w:hAnsi="Times New Roman" w:cs="Times New Roman"/>
        </w:rPr>
        <w:t>President Nixon’s administration focused mainly on the subject of foreign affairs.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B. </w:t>
      </w:r>
      <w:r w:rsidRPr="00557E7B">
        <w:rPr>
          <w:rFonts w:ascii="Times New Roman" w:hAnsi="Times New Roman" w:cs="Times New Roman"/>
        </w:rPr>
        <w:t xml:space="preserve">Nixon chose former Harvard professor </w:t>
      </w:r>
      <w:r w:rsidRPr="00557E7B">
        <w:rPr>
          <w:rFonts w:ascii="Times New Roman" w:hAnsi="Times New Roman" w:cs="Times New Roman"/>
          <w:b/>
          <w:bCs/>
        </w:rPr>
        <w:t xml:space="preserve">Henry Kissinger </w:t>
      </w:r>
      <w:r w:rsidRPr="00557E7B">
        <w:rPr>
          <w:rFonts w:ascii="Times New Roman" w:hAnsi="Times New Roman" w:cs="Times New Roman"/>
        </w:rPr>
        <w:t>as his national security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adviser. Nixon and Kissinger put their foreign policy in place and attempted friendlier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relations with the Soviet Union and China.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C. </w:t>
      </w:r>
      <w:r w:rsidRPr="00557E7B">
        <w:rPr>
          <w:rFonts w:ascii="Times New Roman" w:hAnsi="Times New Roman" w:cs="Times New Roman"/>
        </w:rPr>
        <w:t>Nixon was anti-Communist but came to reject the idea of a bipolar world with the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United States and the Soviet Union confronting each other. Nixon felt the “</w:t>
      </w:r>
      <w:proofErr w:type="spellStart"/>
      <w:r w:rsidRPr="00557E7B">
        <w:rPr>
          <w:rFonts w:ascii="Times New Roman" w:hAnsi="Times New Roman" w:cs="Times New Roman"/>
        </w:rPr>
        <w:t>multipolar</w:t>
      </w:r>
      <w:proofErr w:type="spellEnd"/>
      <w:r w:rsidRPr="00557E7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world would need a different approach. With the help of Kissinger, Nixon created the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approach of </w:t>
      </w:r>
      <w:r w:rsidRPr="00557E7B">
        <w:rPr>
          <w:rFonts w:ascii="Times New Roman" w:hAnsi="Times New Roman" w:cs="Times New Roman"/>
          <w:b/>
          <w:bCs/>
        </w:rPr>
        <w:t xml:space="preserve">détente, </w:t>
      </w:r>
      <w:r w:rsidRPr="00557E7B">
        <w:rPr>
          <w:rFonts w:ascii="Times New Roman" w:hAnsi="Times New Roman" w:cs="Times New Roman"/>
        </w:rPr>
        <w:t>or relaxation of tensions between the United States and its two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major Communist rivals—the Soviet Union and China. Nixon argued that the United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States had to build a better relationship with its rivals to ensure world peace.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D. </w:t>
      </w:r>
      <w:r w:rsidRPr="00557E7B">
        <w:rPr>
          <w:rFonts w:ascii="Times New Roman" w:hAnsi="Times New Roman" w:cs="Times New Roman"/>
        </w:rPr>
        <w:t>To ease tensions with China, Nixon lifted trade and travel restrictions and withdrew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the Seventh Fleet from defending Taiwan. In February 1972, Nixon took a historic trip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to China, where both leaders agreed to better relations between the nations.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  <w:b/>
          <w:bCs/>
        </w:rPr>
        <w:t xml:space="preserve">E. </w:t>
      </w:r>
      <w:r w:rsidRPr="00557E7B">
        <w:rPr>
          <w:rFonts w:ascii="Times New Roman" w:hAnsi="Times New Roman" w:cs="Times New Roman"/>
        </w:rPr>
        <w:t>After learning of the negotiations between the United States and China, the Soviet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Union suggested an American-Soviet </w:t>
      </w:r>
      <w:r w:rsidRPr="00557E7B">
        <w:rPr>
          <w:rFonts w:ascii="Times New Roman" w:hAnsi="Times New Roman" w:cs="Times New Roman"/>
          <w:b/>
          <w:bCs/>
        </w:rPr>
        <w:t xml:space="preserve">summit, </w:t>
      </w:r>
      <w:r w:rsidRPr="00557E7B">
        <w:rPr>
          <w:rFonts w:ascii="Times New Roman" w:hAnsi="Times New Roman" w:cs="Times New Roman"/>
        </w:rPr>
        <w:t>or high-level diplomatic meeting, in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May 1972. Nixon became the first president to visit the Soviet Union. During the summit,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the countries signed the first </w:t>
      </w:r>
      <w:r w:rsidRPr="00557E7B">
        <w:rPr>
          <w:rFonts w:ascii="Times New Roman" w:hAnsi="Times New Roman" w:cs="Times New Roman"/>
          <w:b/>
          <w:bCs/>
        </w:rPr>
        <w:t xml:space="preserve">Strategic Arms Limitation Treaty </w:t>
      </w:r>
      <w:r w:rsidRPr="00557E7B">
        <w:rPr>
          <w:rFonts w:ascii="Times New Roman" w:hAnsi="Times New Roman" w:cs="Times New Roman"/>
        </w:rPr>
        <w:t>(SALT I) to limit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nuclear arms. The countries agreed to increase trade and the exchange of scientific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>information.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7E7B">
        <w:rPr>
          <w:rFonts w:ascii="Times New Roman" w:hAnsi="Times New Roman" w:cs="Times New Roman"/>
          <w:b/>
          <w:bCs/>
        </w:rPr>
        <w:t>Discussion Question</w:t>
      </w:r>
    </w:p>
    <w:p w:rsidR="00557E7B" w:rsidRPr="00557E7B" w:rsidRDefault="00557E7B" w:rsidP="0055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7E7B">
        <w:rPr>
          <w:rFonts w:ascii="Times New Roman" w:hAnsi="Times New Roman" w:cs="Times New Roman"/>
        </w:rPr>
        <w:t>What views on foreign policy did President Nixon and his national security adviser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</w:rPr>
        <w:t xml:space="preserve">Henry Kissinger share? </w:t>
      </w:r>
      <w:r w:rsidRPr="00557E7B">
        <w:rPr>
          <w:rFonts w:ascii="Times New Roman" w:hAnsi="Times New Roman" w:cs="Times New Roman"/>
          <w:i/>
          <w:iCs/>
        </w:rPr>
        <w:t>(Both believed in a gradual withdrawal from Vietnam, a practical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  <w:i/>
          <w:iCs/>
        </w:rPr>
        <w:t>approach to foreign policy, to continue to contain communism, and to use engagement and</w:t>
      </w:r>
      <w:r>
        <w:rPr>
          <w:rFonts w:ascii="Times New Roman" w:hAnsi="Times New Roman" w:cs="Times New Roman"/>
        </w:rPr>
        <w:t xml:space="preserve"> </w:t>
      </w:r>
      <w:r w:rsidRPr="00557E7B">
        <w:rPr>
          <w:rFonts w:ascii="Times New Roman" w:hAnsi="Times New Roman" w:cs="Times New Roman"/>
          <w:i/>
          <w:iCs/>
        </w:rPr>
        <w:t>negotiations to achieve international goals.)</w:t>
      </w:r>
    </w:p>
    <w:sectPr w:rsidR="00557E7B" w:rsidRPr="00557E7B" w:rsidSect="00EE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7E7B"/>
    <w:rsid w:val="00557E7B"/>
    <w:rsid w:val="00CA561B"/>
    <w:rsid w:val="00E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2009-05-08T15:34:00Z</dcterms:created>
  <dcterms:modified xsi:type="dcterms:W3CDTF">2009-05-08T15:48:00Z</dcterms:modified>
</cp:coreProperties>
</file>